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57" w:rsidRPr="00792257" w:rsidRDefault="00E26C4F" w:rsidP="005F04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МК «</w:t>
      </w:r>
      <w:r w:rsidR="00792257" w:rsidRPr="00792257">
        <w:rPr>
          <w:rFonts w:ascii="Times New Roman" w:hAnsi="Times New Roman" w:cs="Times New Roman"/>
          <w:b/>
          <w:sz w:val="28"/>
          <w:szCs w:val="28"/>
        </w:rPr>
        <w:t xml:space="preserve">Детская учебная конференция: готовить </w:t>
      </w:r>
      <w:proofErr w:type="gramStart"/>
      <w:r w:rsidR="00792257" w:rsidRPr="00792257">
        <w:rPr>
          <w:rFonts w:ascii="Times New Roman" w:hAnsi="Times New Roman" w:cs="Times New Roman"/>
          <w:b/>
          <w:sz w:val="28"/>
          <w:szCs w:val="28"/>
        </w:rPr>
        <w:t>нельзя</w:t>
      </w:r>
      <w:proofErr w:type="gramEnd"/>
      <w:r w:rsidR="00792257" w:rsidRPr="00792257">
        <w:rPr>
          <w:rFonts w:ascii="Times New Roman" w:hAnsi="Times New Roman" w:cs="Times New Roman"/>
          <w:b/>
          <w:sz w:val="28"/>
          <w:szCs w:val="28"/>
        </w:rPr>
        <w:t xml:space="preserve"> натаскивать?</w:t>
      </w:r>
      <w:r>
        <w:rPr>
          <w:rFonts w:ascii="Times New Roman" w:hAnsi="Times New Roman" w:cs="Times New Roman"/>
          <w:b/>
          <w:sz w:val="28"/>
          <w:szCs w:val="28"/>
        </w:rPr>
        <w:t>»</w:t>
      </w:r>
    </w:p>
    <w:p w:rsidR="00F30955" w:rsidRPr="00792257" w:rsidRDefault="005F04FB" w:rsidP="005F04FB">
      <w:pPr>
        <w:spacing w:after="0" w:line="240" w:lineRule="auto"/>
        <w:jc w:val="center"/>
        <w:rPr>
          <w:rFonts w:ascii="Times New Roman" w:hAnsi="Times New Roman" w:cs="Times New Roman"/>
          <w:b/>
          <w:sz w:val="28"/>
          <w:szCs w:val="28"/>
        </w:rPr>
      </w:pPr>
      <w:r w:rsidRPr="00792257">
        <w:rPr>
          <w:rFonts w:ascii="Times New Roman" w:hAnsi="Times New Roman" w:cs="Times New Roman"/>
          <w:b/>
          <w:sz w:val="28"/>
          <w:szCs w:val="28"/>
        </w:rPr>
        <w:t>11.11.2022</w:t>
      </w:r>
    </w:p>
    <w:p w:rsidR="005F04FB" w:rsidRPr="00792257" w:rsidRDefault="005F04FB" w:rsidP="005F04FB">
      <w:pPr>
        <w:spacing w:after="0" w:line="240" w:lineRule="auto"/>
        <w:jc w:val="center"/>
        <w:rPr>
          <w:rFonts w:ascii="Times New Roman" w:hAnsi="Times New Roman" w:cs="Times New Roman"/>
          <w:b/>
          <w:sz w:val="28"/>
          <w:szCs w:val="28"/>
        </w:rPr>
      </w:pPr>
    </w:p>
    <w:tbl>
      <w:tblPr>
        <w:tblStyle w:val="a3"/>
        <w:tblW w:w="10207" w:type="dxa"/>
        <w:tblInd w:w="-601" w:type="dxa"/>
        <w:tblLook w:val="04A0" w:firstRow="1" w:lastRow="0" w:firstColumn="1" w:lastColumn="0" w:noHBand="0" w:noVBand="1"/>
      </w:tblPr>
      <w:tblGrid>
        <w:gridCol w:w="716"/>
        <w:gridCol w:w="9491"/>
      </w:tblGrid>
      <w:tr w:rsidR="00792257" w:rsidRPr="00792257" w:rsidTr="00736E3A">
        <w:tc>
          <w:tcPr>
            <w:tcW w:w="716" w:type="dxa"/>
          </w:tcPr>
          <w:p w:rsidR="00792257" w:rsidRPr="00792257" w:rsidRDefault="00792257" w:rsidP="00DE4688">
            <w:pPr>
              <w:rPr>
                <w:rFonts w:ascii="Times New Roman" w:hAnsi="Times New Roman" w:cs="Times New Roman"/>
                <w:sz w:val="28"/>
                <w:szCs w:val="28"/>
              </w:rPr>
            </w:pPr>
            <w:r w:rsidRPr="00792257">
              <w:rPr>
                <w:rFonts w:ascii="Times New Roman" w:hAnsi="Times New Roman" w:cs="Times New Roman"/>
                <w:sz w:val="28"/>
                <w:szCs w:val="28"/>
              </w:rPr>
              <w:t>№</w:t>
            </w:r>
          </w:p>
        </w:tc>
        <w:tc>
          <w:tcPr>
            <w:tcW w:w="9491" w:type="dxa"/>
          </w:tcPr>
          <w:p w:rsidR="00792257" w:rsidRPr="00792257" w:rsidRDefault="00792257" w:rsidP="00DE4688">
            <w:pPr>
              <w:rPr>
                <w:rFonts w:ascii="Times New Roman" w:hAnsi="Times New Roman" w:cs="Times New Roman"/>
                <w:sz w:val="28"/>
                <w:szCs w:val="28"/>
              </w:rPr>
            </w:pPr>
            <w:r w:rsidRPr="00792257">
              <w:rPr>
                <w:rFonts w:ascii="Times New Roman" w:hAnsi="Times New Roman" w:cs="Times New Roman"/>
                <w:sz w:val="28"/>
                <w:szCs w:val="28"/>
              </w:rPr>
              <w:t>Текст</w:t>
            </w:r>
          </w:p>
        </w:tc>
      </w:tr>
      <w:tr w:rsidR="00792257" w:rsidRPr="00792257" w:rsidTr="00736E3A">
        <w:tc>
          <w:tcPr>
            <w:tcW w:w="716" w:type="dxa"/>
            <w:vMerge w:val="restart"/>
          </w:tcPr>
          <w:p w:rsidR="00792257" w:rsidRPr="00792257" w:rsidRDefault="00792257" w:rsidP="002B3219">
            <w:pPr>
              <w:pStyle w:val="a4"/>
              <w:numPr>
                <w:ilvl w:val="0"/>
                <w:numId w:val="1"/>
              </w:numPr>
              <w:rPr>
                <w:rFonts w:ascii="Times New Roman" w:hAnsi="Times New Roman" w:cs="Times New Roman"/>
                <w:sz w:val="28"/>
                <w:szCs w:val="28"/>
              </w:rPr>
            </w:pPr>
          </w:p>
        </w:tc>
        <w:tc>
          <w:tcPr>
            <w:tcW w:w="9491" w:type="dxa"/>
          </w:tcPr>
          <w:p w:rsidR="00792257" w:rsidRPr="00792257" w:rsidRDefault="00792257" w:rsidP="00DE4688">
            <w:pPr>
              <w:rPr>
                <w:rFonts w:ascii="Times New Roman" w:hAnsi="Times New Roman" w:cs="Times New Roman"/>
                <w:sz w:val="28"/>
                <w:szCs w:val="28"/>
              </w:rPr>
            </w:pPr>
            <w:r w:rsidRPr="00792257">
              <w:rPr>
                <w:rFonts w:ascii="Times New Roman" w:hAnsi="Times New Roman" w:cs="Times New Roman"/>
                <w:sz w:val="28"/>
                <w:szCs w:val="28"/>
              </w:rPr>
              <w:t>Доброе утро, уважаемые коллеги.</w:t>
            </w:r>
          </w:p>
          <w:p w:rsidR="00792257" w:rsidRPr="00792257" w:rsidRDefault="00792257" w:rsidP="00DE4688">
            <w:pPr>
              <w:rPr>
                <w:rFonts w:ascii="Times New Roman" w:hAnsi="Times New Roman" w:cs="Times New Roman"/>
                <w:sz w:val="28"/>
                <w:szCs w:val="28"/>
              </w:rPr>
            </w:pPr>
            <w:r w:rsidRPr="00792257">
              <w:rPr>
                <w:rFonts w:ascii="Times New Roman" w:hAnsi="Times New Roman" w:cs="Times New Roman"/>
                <w:sz w:val="28"/>
                <w:szCs w:val="28"/>
              </w:rPr>
              <w:t>Рада вас приветствовать на мастер-классе, посвященном детской учебной конференции и способам представления образовательных результатов младшими школьниками.</w:t>
            </w:r>
          </w:p>
          <w:p w:rsidR="00792257" w:rsidRPr="00792257" w:rsidRDefault="00792257" w:rsidP="00DE4688">
            <w:pPr>
              <w:rPr>
                <w:rFonts w:ascii="Times New Roman" w:hAnsi="Times New Roman" w:cs="Times New Roman"/>
                <w:i/>
                <w:sz w:val="28"/>
                <w:szCs w:val="28"/>
              </w:rPr>
            </w:pPr>
            <w:r w:rsidRPr="00792257">
              <w:rPr>
                <w:rFonts w:ascii="Times New Roman" w:hAnsi="Times New Roman" w:cs="Times New Roman"/>
                <w:i/>
                <w:sz w:val="28"/>
                <w:szCs w:val="28"/>
              </w:rPr>
              <w:t>Пожалуйста, коллеги, поднимите руку, кто из вас выступал на научно-практической конференции. Вспомните свое первое такое выступление.</w:t>
            </w:r>
          </w:p>
          <w:p w:rsidR="00792257" w:rsidRPr="00792257" w:rsidRDefault="00792257" w:rsidP="00DE4688">
            <w:pPr>
              <w:rPr>
                <w:rFonts w:ascii="Times New Roman" w:hAnsi="Times New Roman" w:cs="Times New Roman"/>
                <w:i/>
                <w:sz w:val="28"/>
                <w:szCs w:val="28"/>
              </w:rPr>
            </w:pPr>
            <w:r w:rsidRPr="00792257">
              <w:rPr>
                <w:rFonts w:ascii="Times New Roman" w:hAnsi="Times New Roman" w:cs="Times New Roman"/>
                <w:i/>
                <w:sz w:val="28"/>
                <w:szCs w:val="28"/>
              </w:rPr>
              <w:t>Легко это было для вас?</w:t>
            </w:r>
          </w:p>
          <w:p w:rsidR="00792257" w:rsidRPr="00792257" w:rsidRDefault="00792257" w:rsidP="00DE4688">
            <w:pPr>
              <w:rPr>
                <w:rFonts w:ascii="Times New Roman" w:hAnsi="Times New Roman" w:cs="Times New Roman"/>
                <w:sz w:val="28"/>
                <w:szCs w:val="28"/>
              </w:rPr>
            </w:pPr>
            <w:r w:rsidRPr="00792257">
              <w:rPr>
                <w:rFonts w:ascii="Times New Roman" w:hAnsi="Times New Roman" w:cs="Times New Roman"/>
                <w:i/>
                <w:sz w:val="28"/>
                <w:szCs w:val="28"/>
              </w:rPr>
              <w:t>Почему?</w:t>
            </w:r>
          </w:p>
        </w:tc>
      </w:tr>
      <w:tr w:rsidR="00792257" w:rsidRPr="00792257" w:rsidTr="00736E3A">
        <w:tc>
          <w:tcPr>
            <w:tcW w:w="716" w:type="dxa"/>
            <w:vMerge/>
          </w:tcPr>
          <w:p w:rsidR="00792257" w:rsidRPr="00792257" w:rsidRDefault="00792257" w:rsidP="002B3219">
            <w:pPr>
              <w:pStyle w:val="a4"/>
              <w:numPr>
                <w:ilvl w:val="0"/>
                <w:numId w:val="1"/>
              </w:numPr>
              <w:rPr>
                <w:rFonts w:ascii="Times New Roman" w:hAnsi="Times New Roman" w:cs="Times New Roman"/>
                <w:sz w:val="28"/>
                <w:szCs w:val="28"/>
              </w:rPr>
            </w:pPr>
          </w:p>
        </w:tc>
        <w:tc>
          <w:tcPr>
            <w:tcW w:w="9491" w:type="dxa"/>
          </w:tcPr>
          <w:p w:rsidR="00792257" w:rsidRPr="00792257" w:rsidRDefault="00792257" w:rsidP="005F04FB">
            <w:pPr>
              <w:rPr>
                <w:rFonts w:ascii="Times New Roman" w:hAnsi="Times New Roman" w:cs="Times New Roman"/>
                <w:sz w:val="28"/>
                <w:szCs w:val="28"/>
              </w:rPr>
            </w:pPr>
            <w:r w:rsidRPr="00792257">
              <w:rPr>
                <w:rFonts w:ascii="Times New Roman" w:hAnsi="Times New Roman" w:cs="Times New Roman"/>
                <w:sz w:val="28"/>
                <w:szCs w:val="28"/>
              </w:rPr>
              <w:t xml:space="preserve">Почему же возникла эта тема МК. На мой взгляд, достаточно часто в педагогической практике наблюдается такое противоречие. </w:t>
            </w:r>
          </w:p>
          <w:p w:rsidR="00792257" w:rsidRPr="00792257" w:rsidRDefault="00792257" w:rsidP="005F04FB">
            <w:pPr>
              <w:rPr>
                <w:rFonts w:ascii="Times New Roman" w:hAnsi="Times New Roman" w:cs="Times New Roman"/>
                <w:sz w:val="28"/>
                <w:szCs w:val="28"/>
              </w:rPr>
            </w:pPr>
            <w:r w:rsidRPr="00792257">
              <w:rPr>
                <w:rFonts w:ascii="Times New Roman" w:hAnsi="Times New Roman" w:cs="Times New Roman"/>
                <w:sz w:val="28"/>
                <w:szCs w:val="28"/>
              </w:rPr>
              <w:t xml:space="preserve">С одной стороны, исследовательская активность – это естественное состояние любого ребенка, важнейшей чертой его поведения является стремление наблюдать, экспериментировать, искать новые сведения о предметах и явлениях. </w:t>
            </w:r>
            <w:r w:rsidRPr="00792257">
              <w:rPr>
                <w:rFonts w:ascii="Times New Roman" w:hAnsi="Times New Roman" w:cs="Times New Roman"/>
                <w:b/>
                <w:sz w:val="28"/>
                <w:szCs w:val="28"/>
              </w:rPr>
              <w:t>Все дети</w:t>
            </w:r>
            <w:r w:rsidRPr="00792257">
              <w:rPr>
                <w:rFonts w:ascii="Times New Roman" w:hAnsi="Times New Roman" w:cs="Times New Roman"/>
                <w:sz w:val="28"/>
                <w:szCs w:val="28"/>
              </w:rPr>
              <w:t xml:space="preserve"> настроены на познание мира, они хотят его познавать </w:t>
            </w:r>
            <w:r w:rsidRPr="00792257">
              <w:rPr>
                <w:rFonts w:ascii="Times New Roman" w:hAnsi="Times New Roman" w:cs="Times New Roman"/>
                <w:b/>
                <w:sz w:val="28"/>
                <w:szCs w:val="28"/>
              </w:rPr>
              <w:t xml:space="preserve">и делиться своими открытиями с окружающими! </w:t>
            </w:r>
            <w:r w:rsidRPr="00792257">
              <w:rPr>
                <w:rFonts w:ascii="Times New Roman" w:hAnsi="Times New Roman" w:cs="Times New Roman"/>
                <w:sz w:val="28"/>
                <w:szCs w:val="28"/>
              </w:rPr>
              <w:t>И учебные конференции являются прекрасной площадкой для предъявления образовательных результатов.</w:t>
            </w:r>
          </w:p>
          <w:p w:rsidR="00792257" w:rsidRPr="00792257" w:rsidRDefault="00792257" w:rsidP="005F04FB">
            <w:pPr>
              <w:rPr>
                <w:rFonts w:ascii="Times New Roman" w:hAnsi="Times New Roman" w:cs="Times New Roman"/>
                <w:sz w:val="28"/>
                <w:szCs w:val="28"/>
                <w:u w:val="single"/>
              </w:rPr>
            </w:pPr>
            <w:r w:rsidRPr="00792257">
              <w:rPr>
                <w:rFonts w:ascii="Times New Roman" w:hAnsi="Times New Roman" w:cs="Times New Roman"/>
                <w:b/>
                <w:sz w:val="28"/>
                <w:szCs w:val="28"/>
                <w:u w:val="single"/>
              </w:rPr>
              <w:t>С другой стороны, дети, психологически готовые и мотивированные на участие в таких конференциях – это скорее единицы, чем большинство</w:t>
            </w:r>
            <w:r w:rsidRPr="00792257">
              <w:rPr>
                <w:rFonts w:ascii="Times New Roman" w:hAnsi="Times New Roman" w:cs="Times New Roman"/>
                <w:sz w:val="28"/>
                <w:szCs w:val="28"/>
              </w:rPr>
              <w:t xml:space="preserve">. И виноваты в этом, на мой взгляд, мы с вами – взрослые (родители, учителя), потому что часто концентрируемся только на результате (выступлении), и </w:t>
            </w:r>
            <w:r w:rsidRPr="00792257">
              <w:rPr>
                <w:rFonts w:ascii="Times New Roman" w:hAnsi="Times New Roman" w:cs="Times New Roman"/>
                <w:b/>
                <w:sz w:val="28"/>
                <w:szCs w:val="28"/>
                <w:u w:val="single"/>
              </w:rPr>
              <w:t>мало времени уделяем знакомству детей с самой формой конференции, подготовке к первому публичному выступлению ребенка, использованию при этом разных технологий и дидактических средств – помощников</w:t>
            </w:r>
            <w:r w:rsidRPr="00792257">
              <w:rPr>
                <w:rFonts w:ascii="Times New Roman" w:hAnsi="Times New Roman" w:cs="Times New Roman"/>
                <w:sz w:val="28"/>
                <w:szCs w:val="28"/>
                <w:u w:val="single"/>
              </w:rPr>
              <w:t>.</w:t>
            </w:r>
          </w:p>
          <w:p w:rsidR="00792257" w:rsidRPr="00792257" w:rsidRDefault="00792257" w:rsidP="006F6E68">
            <w:pPr>
              <w:rPr>
                <w:rFonts w:ascii="Times New Roman" w:hAnsi="Times New Roman" w:cs="Times New Roman"/>
                <w:sz w:val="28"/>
                <w:szCs w:val="28"/>
              </w:rPr>
            </w:pPr>
            <w:r w:rsidRPr="00792257">
              <w:rPr>
                <w:rFonts w:ascii="Times New Roman" w:hAnsi="Times New Roman" w:cs="Times New Roman"/>
                <w:sz w:val="28"/>
                <w:szCs w:val="28"/>
              </w:rPr>
              <w:t>Именно об этом мне бы хотелось с вами поговорить и поделиться опытом такой работы.</w:t>
            </w:r>
          </w:p>
        </w:tc>
      </w:tr>
      <w:tr w:rsidR="00792257" w:rsidRPr="00792257" w:rsidTr="00736E3A">
        <w:tc>
          <w:tcPr>
            <w:tcW w:w="716" w:type="dxa"/>
            <w:vMerge/>
          </w:tcPr>
          <w:p w:rsidR="00792257" w:rsidRPr="00792257" w:rsidRDefault="00792257" w:rsidP="00BA6D2F">
            <w:pPr>
              <w:pStyle w:val="a4"/>
              <w:numPr>
                <w:ilvl w:val="0"/>
                <w:numId w:val="1"/>
              </w:numPr>
              <w:rPr>
                <w:rFonts w:ascii="Times New Roman" w:hAnsi="Times New Roman" w:cs="Times New Roman"/>
                <w:sz w:val="28"/>
                <w:szCs w:val="28"/>
              </w:rPr>
            </w:pPr>
          </w:p>
        </w:tc>
        <w:tc>
          <w:tcPr>
            <w:tcW w:w="9491" w:type="dxa"/>
          </w:tcPr>
          <w:p w:rsidR="00792257" w:rsidRDefault="00792257" w:rsidP="000667EF">
            <w:pPr>
              <w:rPr>
                <w:rFonts w:ascii="Times New Roman" w:hAnsi="Times New Roman" w:cs="Times New Roman"/>
                <w:sz w:val="28"/>
                <w:szCs w:val="28"/>
              </w:rPr>
            </w:pPr>
            <w:r w:rsidRPr="00792257">
              <w:rPr>
                <w:rFonts w:ascii="Times New Roman" w:hAnsi="Times New Roman" w:cs="Times New Roman"/>
                <w:sz w:val="28"/>
                <w:szCs w:val="28"/>
              </w:rPr>
              <w:t xml:space="preserve">Итак, предлагаю двум группам в качестве разминки выполнить первое задание, суть которого - сформировать представление о конференции у детей. На работу отводится </w:t>
            </w:r>
            <w:r w:rsidRPr="00792257">
              <w:rPr>
                <w:rFonts w:ascii="Times New Roman" w:hAnsi="Times New Roman" w:cs="Times New Roman"/>
                <w:sz w:val="28"/>
                <w:szCs w:val="28"/>
                <w:highlight w:val="yellow"/>
              </w:rPr>
              <w:t>3 минуты.</w:t>
            </w:r>
            <w:r w:rsidRPr="00792257">
              <w:rPr>
                <w:rFonts w:ascii="Times New Roman" w:hAnsi="Times New Roman" w:cs="Times New Roman"/>
                <w:sz w:val="28"/>
                <w:szCs w:val="28"/>
              </w:rPr>
              <w:t xml:space="preserve"> </w:t>
            </w:r>
          </w:p>
          <w:p w:rsidR="00146510" w:rsidRDefault="00146510" w:rsidP="000667EF">
            <w:pPr>
              <w:rPr>
                <w:rFonts w:ascii="Times New Roman" w:hAnsi="Times New Roman" w:cs="Times New Roman"/>
                <w:i/>
                <w:sz w:val="28"/>
                <w:szCs w:val="28"/>
              </w:rPr>
            </w:pPr>
            <w:proofErr w:type="gramStart"/>
            <w:r>
              <w:rPr>
                <w:rFonts w:ascii="Times New Roman" w:hAnsi="Times New Roman" w:cs="Times New Roman"/>
                <w:i/>
                <w:sz w:val="28"/>
                <w:szCs w:val="28"/>
              </w:rPr>
              <w:t>(</w:t>
            </w:r>
            <w:r w:rsidRPr="00146510">
              <w:rPr>
                <w:rFonts w:ascii="Times New Roman" w:hAnsi="Times New Roman" w:cs="Times New Roman"/>
                <w:i/>
                <w:sz w:val="28"/>
                <w:szCs w:val="28"/>
              </w:rPr>
              <w:t>Задание 1 группе:</w:t>
            </w:r>
            <w:proofErr w:type="gramEnd"/>
            <w:r w:rsidRPr="00146510">
              <w:rPr>
                <w:rFonts w:ascii="Times New Roman" w:hAnsi="Times New Roman" w:cs="Times New Roman"/>
                <w:i/>
                <w:sz w:val="28"/>
                <w:szCs w:val="28"/>
              </w:rPr>
              <w:t xml:space="preserve"> Сделайте коллаж, представляющий визуально, что такое конференция – взрослая и детская</w:t>
            </w:r>
            <w:r>
              <w:rPr>
                <w:rFonts w:ascii="Times New Roman" w:hAnsi="Times New Roman" w:cs="Times New Roman"/>
                <w:i/>
                <w:sz w:val="28"/>
                <w:szCs w:val="28"/>
              </w:rPr>
              <w:t xml:space="preserve"> (дается ватман и набор иллюстраций (избыточный - нужно выбрать), клей, </w:t>
            </w:r>
            <w:proofErr w:type="spellStart"/>
            <w:r>
              <w:rPr>
                <w:rFonts w:ascii="Times New Roman" w:hAnsi="Times New Roman" w:cs="Times New Roman"/>
                <w:i/>
                <w:sz w:val="28"/>
                <w:szCs w:val="28"/>
              </w:rPr>
              <w:t>вл</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алфетки</w:t>
            </w:r>
            <w:proofErr w:type="spellEnd"/>
            <w:r>
              <w:rPr>
                <w:rFonts w:ascii="Times New Roman" w:hAnsi="Times New Roman" w:cs="Times New Roman"/>
                <w:i/>
                <w:sz w:val="28"/>
                <w:szCs w:val="28"/>
              </w:rPr>
              <w:t>;</w:t>
            </w:r>
          </w:p>
          <w:p w:rsidR="00146510" w:rsidRPr="00146510" w:rsidRDefault="00146510" w:rsidP="008860CE">
            <w:pPr>
              <w:jc w:val="both"/>
              <w:rPr>
                <w:rFonts w:ascii="Times New Roman" w:hAnsi="Times New Roman" w:cs="Times New Roman"/>
                <w:i/>
                <w:sz w:val="28"/>
                <w:szCs w:val="28"/>
              </w:rPr>
            </w:pPr>
            <w:r w:rsidRPr="008860CE">
              <w:rPr>
                <w:rFonts w:ascii="Times New Roman" w:hAnsi="Times New Roman" w:cs="Times New Roman"/>
                <w:i/>
                <w:sz w:val="28"/>
                <w:szCs w:val="28"/>
              </w:rPr>
              <w:t xml:space="preserve">Задание 2 группе: </w:t>
            </w:r>
            <w:proofErr w:type="gramStart"/>
            <w:r w:rsidR="008860CE" w:rsidRPr="008860CE">
              <w:rPr>
                <w:rFonts w:ascii="Times New Roman" w:hAnsi="Times New Roman" w:cs="Times New Roman"/>
                <w:i/>
                <w:sz w:val="28"/>
                <w:szCs w:val="28"/>
              </w:rPr>
              <w:t>Придумайте и напишите небольшой текст, ориентированный на детей 6-8 лет, о том, что такое конференция</w:t>
            </w:r>
            <w:r w:rsidR="008860CE">
              <w:rPr>
                <w:rFonts w:ascii="Times New Roman" w:hAnsi="Times New Roman" w:cs="Times New Roman"/>
                <w:i/>
                <w:sz w:val="28"/>
                <w:szCs w:val="28"/>
              </w:rPr>
              <w:t>).</w:t>
            </w:r>
            <w:proofErr w:type="gramEnd"/>
          </w:p>
          <w:p w:rsidR="00792257" w:rsidRPr="00792257" w:rsidRDefault="00792257" w:rsidP="000667EF">
            <w:pPr>
              <w:rPr>
                <w:rFonts w:ascii="Times New Roman" w:hAnsi="Times New Roman" w:cs="Times New Roman"/>
                <w:sz w:val="28"/>
                <w:szCs w:val="28"/>
              </w:rPr>
            </w:pPr>
            <w:r w:rsidRPr="00792257">
              <w:rPr>
                <w:rFonts w:ascii="Times New Roman" w:hAnsi="Times New Roman" w:cs="Times New Roman"/>
                <w:sz w:val="28"/>
                <w:szCs w:val="28"/>
              </w:rPr>
              <w:t xml:space="preserve">Пожалуйста, по одному представителю от группы подойдите с вашими описаниями ко мне и представьте результат. </w:t>
            </w:r>
          </w:p>
          <w:p w:rsidR="00792257" w:rsidRPr="00792257" w:rsidRDefault="00792257" w:rsidP="000667EF">
            <w:pPr>
              <w:rPr>
                <w:rFonts w:ascii="Times New Roman" w:hAnsi="Times New Roman" w:cs="Times New Roman"/>
                <w:sz w:val="28"/>
                <w:szCs w:val="28"/>
              </w:rPr>
            </w:pPr>
            <w:r w:rsidRPr="00792257">
              <w:rPr>
                <w:rFonts w:ascii="Times New Roman" w:hAnsi="Times New Roman" w:cs="Times New Roman"/>
                <w:sz w:val="28"/>
                <w:szCs w:val="28"/>
              </w:rPr>
              <w:t>Аплодисменты! Думаю, такой вариант знакомства…</w:t>
            </w:r>
          </w:p>
          <w:p w:rsidR="00792257" w:rsidRPr="00792257" w:rsidRDefault="00792257" w:rsidP="000667EF">
            <w:pPr>
              <w:rPr>
                <w:rFonts w:ascii="Times New Roman" w:hAnsi="Times New Roman" w:cs="Times New Roman"/>
                <w:sz w:val="28"/>
                <w:szCs w:val="28"/>
              </w:rPr>
            </w:pPr>
          </w:p>
          <w:p w:rsidR="00792257" w:rsidRDefault="00792257" w:rsidP="008F6B0A">
            <w:pPr>
              <w:rPr>
                <w:rFonts w:ascii="Times New Roman" w:hAnsi="Times New Roman" w:cs="Times New Roman"/>
                <w:b/>
                <w:i/>
                <w:sz w:val="28"/>
                <w:szCs w:val="28"/>
              </w:rPr>
            </w:pPr>
            <w:r w:rsidRPr="008F6B0A">
              <w:rPr>
                <w:rFonts w:ascii="Times New Roman" w:hAnsi="Times New Roman" w:cs="Times New Roman"/>
                <w:b/>
                <w:i/>
                <w:sz w:val="28"/>
                <w:szCs w:val="28"/>
              </w:rPr>
              <w:t xml:space="preserve">Я попросила представить и текстовый, и визуальный способ, потому что для детей младшего школьного возраста важно задействовать как можно больше каналов </w:t>
            </w:r>
            <w:r w:rsidR="008F6B0A" w:rsidRPr="008F6B0A">
              <w:rPr>
                <w:rFonts w:ascii="Times New Roman" w:hAnsi="Times New Roman" w:cs="Times New Roman"/>
                <w:b/>
                <w:i/>
                <w:sz w:val="28"/>
                <w:szCs w:val="28"/>
              </w:rPr>
              <w:t>восприятия</w:t>
            </w:r>
          </w:p>
          <w:p w:rsidR="008860CE" w:rsidRPr="008F6B0A" w:rsidRDefault="008860CE" w:rsidP="008F6B0A">
            <w:pPr>
              <w:rPr>
                <w:rFonts w:ascii="Times New Roman" w:hAnsi="Times New Roman" w:cs="Times New Roman"/>
                <w:b/>
                <w:i/>
                <w:sz w:val="28"/>
                <w:szCs w:val="28"/>
              </w:rPr>
            </w:pPr>
            <w:bookmarkStart w:id="0" w:name="_GoBack"/>
            <w:bookmarkEnd w:id="0"/>
          </w:p>
        </w:tc>
      </w:tr>
      <w:tr w:rsidR="00792257" w:rsidRPr="00792257" w:rsidTr="00736E3A">
        <w:tc>
          <w:tcPr>
            <w:tcW w:w="716" w:type="dxa"/>
          </w:tcPr>
          <w:p w:rsidR="00792257" w:rsidRPr="00792257" w:rsidRDefault="00792257" w:rsidP="002B3219">
            <w:pPr>
              <w:pStyle w:val="a4"/>
              <w:numPr>
                <w:ilvl w:val="0"/>
                <w:numId w:val="1"/>
              </w:numPr>
              <w:rPr>
                <w:rFonts w:ascii="Times New Roman" w:hAnsi="Times New Roman" w:cs="Times New Roman"/>
                <w:sz w:val="28"/>
                <w:szCs w:val="28"/>
              </w:rPr>
            </w:pPr>
          </w:p>
        </w:tc>
        <w:tc>
          <w:tcPr>
            <w:tcW w:w="9491" w:type="dxa"/>
          </w:tcPr>
          <w:p w:rsidR="00792257" w:rsidRPr="00792257" w:rsidRDefault="00792257" w:rsidP="008F6B0A">
            <w:pPr>
              <w:rPr>
                <w:rFonts w:ascii="Times New Roman" w:hAnsi="Times New Roman" w:cs="Times New Roman"/>
                <w:i/>
                <w:sz w:val="28"/>
                <w:szCs w:val="28"/>
              </w:rPr>
            </w:pPr>
            <w:r w:rsidRPr="00792257">
              <w:rPr>
                <w:rFonts w:ascii="Times New Roman" w:hAnsi="Times New Roman" w:cs="Times New Roman"/>
                <w:sz w:val="28"/>
                <w:szCs w:val="28"/>
              </w:rPr>
              <w:t>Один из наших вариантов представляет собой своего рода расшифровку букв, из которых образовано слово</w:t>
            </w:r>
            <w:r w:rsidR="008860CE">
              <w:rPr>
                <w:rFonts w:ascii="Times New Roman" w:hAnsi="Times New Roman" w:cs="Times New Roman"/>
                <w:sz w:val="28"/>
                <w:szCs w:val="28"/>
              </w:rPr>
              <w:t xml:space="preserve"> (обращение к слайду).</w:t>
            </w:r>
            <w:r w:rsidRPr="00792257">
              <w:rPr>
                <w:rFonts w:ascii="Times New Roman" w:hAnsi="Times New Roman" w:cs="Times New Roman"/>
                <w:sz w:val="28"/>
                <w:szCs w:val="28"/>
              </w:rPr>
              <w:t xml:space="preserve"> </w:t>
            </w:r>
          </w:p>
          <w:p w:rsidR="00792257" w:rsidRPr="008860CE" w:rsidRDefault="00792257" w:rsidP="000C39F7">
            <w:pPr>
              <w:rPr>
                <w:rFonts w:ascii="Times New Roman" w:hAnsi="Times New Roman" w:cs="Times New Roman"/>
                <w:b/>
                <w:i/>
                <w:sz w:val="28"/>
                <w:szCs w:val="28"/>
              </w:rPr>
            </w:pPr>
            <w:r w:rsidRPr="008860CE">
              <w:rPr>
                <w:rFonts w:ascii="Times New Roman" w:hAnsi="Times New Roman" w:cs="Times New Roman"/>
                <w:b/>
                <w:i/>
                <w:sz w:val="28"/>
                <w:szCs w:val="28"/>
              </w:rPr>
              <w:t>Такой способ позволяет не только сформировать представление о конференции, но и развивать креативное мышление, словарный запас</w:t>
            </w:r>
            <w:r w:rsidR="008F6B0A" w:rsidRPr="008860CE">
              <w:rPr>
                <w:rFonts w:ascii="Times New Roman" w:hAnsi="Times New Roman" w:cs="Times New Roman"/>
                <w:b/>
                <w:i/>
                <w:sz w:val="28"/>
                <w:szCs w:val="28"/>
              </w:rPr>
              <w:t>, речь, память, внимание</w:t>
            </w:r>
            <w:r w:rsidRPr="008860CE">
              <w:rPr>
                <w:rFonts w:ascii="Times New Roman" w:hAnsi="Times New Roman" w:cs="Times New Roman"/>
                <w:b/>
                <w:i/>
                <w:sz w:val="28"/>
                <w:szCs w:val="28"/>
              </w:rPr>
              <w:t>…</w:t>
            </w:r>
          </w:p>
        </w:tc>
      </w:tr>
      <w:tr w:rsidR="00736E3A" w:rsidRPr="00792257" w:rsidTr="00736E3A">
        <w:tc>
          <w:tcPr>
            <w:tcW w:w="716" w:type="dxa"/>
            <w:vMerge w:val="restart"/>
          </w:tcPr>
          <w:p w:rsidR="00736E3A" w:rsidRPr="00792257" w:rsidRDefault="00736E3A" w:rsidP="002B3219">
            <w:pPr>
              <w:pStyle w:val="a4"/>
              <w:numPr>
                <w:ilvl w:val="0"/>
                <w:numId w:val="1"/>
              </w:numPr>
              <w:rPr>
                <w:rFonts w:ascii="Times New Roman" w:hAnsi="Times New Roman" w:cs="Times New Roman"/>
                <w:sz w:val="28"/>
                <w:szCs w:val="28"/>
              </w:rPr>
            </w:pPr>
          </w:p>
        </w:tc>
        <w:tc>
          <w:tcPr>
            <w:tcW w:w="9491" w:type="dxa"/>
          </w:tcPr>
          <w:p w:rsidR="00736E3A" w:rsidRDefault="00736E3A" w:rsidP="00774343">
            <w:pPr>
              <w:rPr>
                <w:rFonts w:ascii="Times New Roman" w:hAnsi="Times New Roman" w:cs="Times New Roman"/>
                <w:sz w:val="28"/>
                <w:szCs w:val="28"/>
              </w:rPr>
            </w:pPr>
            <w:r>
              <w:rPr>
                <w:rFonts w:ascii="Times New Roman" w:hAnsi="Times New Roman" w:cs="Times New Roman"/>
                <w:sz w:val="28"/>
                <w:szCs w:val="28"/>
              </w:rPr>
              <w:t>Итак, представление о конференции сформировано, продолжаем готовиться.</w:t>
            </w:r>
          </w:p>
          <w:p w:rsidR="00736E3A" w:rsidRPr="00792257" w:rsidRDefault="00736E3A" w:rsidP="00774343">
            <w:pPr>
              <w:rPr>
                <w:rFonts w:ascii="Times New Roman" w:hAnsi="Times New Roman" w:cs="Times New Roman"/>
                <w:sz w:val="28"/>
                <w:szCs w:val="28"/>
              </w:rPr>
            </w:pPr>
            <w:r>
              <w:rPr>
                <w:rFonts w:ascii="Times New Roman" w:hAnsi="Times New Roman" w:cs="Times New Roman"/>
                <w:sz w:val="28"/>
                <w:szCs w:val="28"/>
              </w:rPr>
              <w:t>Слева на слайде вы видите основные этапы подготовки, которые всем известны. Мне хочется сделать акцент на правой части слайда, где представлены сопровождающие виды деятельности, очень важные, но которым редко уделяется должное внимание.</w:t>
            </w:r>
          </w:p>
          <w:p w:rsidR="00736E3A" w:rsidRPr="003A41FA" w:rsidRDefault="00736E3A" w:rsidP="003A41FA">
            <w:pPr>
              <w:rPr>
                <w:rFonts w:ascii="Times New Roman" w:hAnsi="Times New Roman" w:cs="Times New Roman"/>
                <w:sz w:val="28"/>
                <w:szCs w:val="28"/>
              </w:rPr>
            </w:pPr>
            <w:r w:rsidRPr="003A41FA">
              <w:rPr>
                <w:rFonts w:ascii="Times New Roman" w:hAnsi="Times New Roman" w:cs="Times New Roman"/>
                <w:sz w:val="28"/>
                <w:szCs w:val="28"/>
              </w:rPr>
              <w:t>Казалось бы, причем здесь дыхательная гимнастика? На практике я заметила, что детям часто не хватает дыхания закончить фразу, они начинают глотать слова, торопиться, тихо говорить, зевать. И чтобы устранить эти проблемы необходимо работать с дыханием.</w:t>
            </w:r>
          </w:p>
          <w:p w:rsidR="00736E3A" w:rsidRPr="00792257" w:rsidRDefault="00736E3A" w:rsidP="00736E3A">
            <w:pPr>
              <w:pStyle w:val="a4"/>
              <w:rPr>
                <w:rFonts w:ascii="Times New Roman" w:hAnsi="Times New Roman" w:cs="Times New Roman"/>
                <w:sz w:val="28"/>
                <w:szCs w:val="28"/>
              </w:rPr>
            </w:pPr>
            <w:r>
              <w:rPr>
                <w:rFonts w:ascii="Times New Roman" w:hAnsi="Times New Roman" w:cs="Times New Roman"/>
                <w:sz w:val="28"/>
                <w:szCs w:val="28"/>
              </w:rPr>
              <w:t>Так  же значимы все перечисленные аспекты. Варианты упражнений мы подготовили для вас в небольшой методической копилке, которой с удовольствием делимся.</w:t>
            </w:r>
          </w:p>
        </w:tc>
      </w:tr>
      <w:tr w:rsidR="00736E3A" w:rsidRPr="00792257" w:rsidTr="00736E3A">
        <w:tc>
          <w:tcPr>
            <w:tcW w:w="716" w:type="dxa"/>
            <w:vMerge/>
          </w:tcPr>
          <w:p w:rsidR="00736E3A" w:rsidRPr="00792257" w:rsidRDefault="00736E3A" w:rsidP="002B3219">
            <w:pPr>
              <w:pStyle w:val="a4"/>
              <w:numPr>
                <w:ilvl w:val="0"/>
                <w:numId w:val="1"/>
              </w:numPr>
              <w:rPr>
                <w:rFonts w:ascii="Times New Roman" w:hAnsi="Times New Roman" w:cs="Times New Roman"/>
                <w:sz w:val="28"/>
                <w:szCs w:val="28"/>
              </w:rPr>
            </w:pPr>
          </w:p>
        </w:tc>
        <w:tc>
          <w:tcPr>
            <w:tcW w:w="9491" w:type="dxa"/>
          </w:tcPr>
          <w:p w:rsidR="00736E3A" w:rsidRPr="00792257" w:rsidRDefault="00736E3A" w:rsidP="00DF5758">
            <w:pPr>
              <w:rPr>
                <w:rFonts w:ascii="Times New Roman" w:hAnsi="Times New Roman" w:cs="Times New Roman"/>
                <w:sz w:val="28"/>
                <w:szCs w:val="28"/>
              </w:rPr>
            </w:pPr>
            <w:r>
              <w:rPr>
                <w:rFonts w:ascii="Times New Roman" w:hAnsi="Times New Roman" w:cs="Times New Roman"/>
                <w:sz w:val="28"/>
                <w:szCs w:val="28"/>
              </w:rPr>
              <w:t>А сейчас п</w:t>
            </w:r>
            <w:r w:rsidRPr="00792257">
              <w:rPr>
                <w:rFonts w:ascii="Times New Roman" w:hAnsi="Times New Roman" w:cs="Times New Roman"/>
                <w:sz w:val="28"/>
                <w:szCs w:val="28"/>
              </w:rPr>
              <w:t>редлагаю вн</w:t>
            </w:r>
            <w:r>
              <w:rPr>
                <w:rFonts w:ascii="Times New Roman" w:hAnsi="Times New Roman" w:cs="Times New Roman"/>
                <w:sz w:val="28"/>
                <w:szCs w:val="28"/>
              </w:rPr>
              <w:t>овь перейти к групповой работе и рассмотреть две технологии «Системный оператор» и «</w:t>
            </w:r>
            <w:proofErr w:type="spellStart"/>
            <w:r>
              <w:rPr>
                <w:rFonts w:ascii="Times New Roman" w:hAnsi="Times New Roman" w:cs="Times New Roman"/>
                <w:sz w:val="28"/>
                <w:szCs w:val="28"/>
              </w:rPr>
              <w:t>Лэпбукинг</w:t>
            </w:r>
            <w:proofErr w:type="spellEnd"/>
            <w:r>
              <w:rPr>
                <w:rFonts w:ascii="Times New Roman" w:hAnsi="Times New Roman" w:cs="Times New Roman"/>
                <w:sz w:val="28"/>
                <w:szCs w:val="28"/>
              </w:rPr>
              <w:t xml:space="preserve">», оценить возможности их использования в ходе подготовки детей к конференции. </w:t>
            </w:r>
          </w:p>
          <w:p w:rsidR="00736E3A" w:rsidRPr="00792257" w:rsidRDefault="00736E3A" w:rsidP="0089151E">
            <w:pPr>
              <w:rPr>
                <w:rFonts w:ascii="Times New Roman" w:hAnsi="Times New Roman" w:cs="Times New Roman"/>
                <w:sz w:val="28"/>
                <w:szCs w:val="28"/>
              </w:rPr>
            </w:pPr>
            <w:r w:rsidRPr="00792257">
              <w:rPr>
                <w:rFonts w:ascii="Times New Roman" w:hAnsi="Times New Roman" w:cs="Times New Roman"/>
                <w:sz w:val="28"/>
                <w:szCs w:val="28"/>
              </w:rPr>
              <w:t xml:space="preserve">На работу отводится </w:t>
            </w:r>
            <w:r w:rsidRPr="00792257">
              <w:rPr>
                <w:rFonts w:ascii="Times New Roman" w:hAnsi="Times New Roman" w:cs="Times New Roman"/>
                <w:sz w:val="28"/>
                <w:szCs w:val="28"/>
                <w:highlight w:val="yellow"/>
              </w:rPr>
              <w:t>5 минут</w:t>
            </w:r>
            <w:r w:rsidRPr="00792257">
              <w:rPr>
                <w:rFonts w:ascii="Times New Roman" w:hAnsi="Times New Roman" w:cs="Times New Roman"/>
                <w:sz w:val="28"/>
                <w:szCs w:val="28"/>
              </w:rPr>
              <w:t>.</w:t>
            </w:r>
          </w:p>
          <w:p w:rsidR="00736E3A" w:rsidRPr="00792257" w:rsidRDefault="008860CE" w:rsidP="00053395">
            <w:pPr>
              <w:rPr>
                <w:rFonts w:ascii="Times New Roman" w:hAnsi="Times New Roman" w:cs="Times New Roman"/>
                <w:sz w:val="28"/>
                <w:szCs w:val="28"/>
              </w:rPr>
            </w:pPr>
            <w:r>
              <w:rPr>
                <w:rFonts w:ascii="Times New Roman" w:hAnsi="Times New Roman" w:cs="Times New Roman"/>
                <w:sz w:val="28"/>
                <w:szCs w:val="28"/>
              </w:rPr>
              <w:t>(Лист задания по группам)</w:t>
            </w:r>
          </w:p>
          <w:p w:rsidR="00736E3A" w:rsidRPr="00792257" w:rsidRDefault="00736E3A" w:rsidP="00736E3A">
            <w:pPr>
              <w:rPr>
                <w:rFonts w:ascii="Times New Roman" w:hAnsi="Times New Roman" w:cs="Times New Roman"/>
                <w:sz w:val="28"/>
                <w:szCs w:val="28"/>
              </w:rPr>
            </w:pPr>
            <w:r w:rsidRPr="00792257">
              <w:rPr>
                <w:rFonts w:ascii="Times New Roman" w:hAnsi="Times New Roman" w:cs="Times New Roman"/>
                <w:sz w:val="28"/>
                <w:szCs w:val="28"/>
              </w:rPr>
              <w:t xml:space="preserve"> </w:t>
            </w:r>
          </w:p>
        </w:tc>
      </w:tr>
      <w:tr w:rsidR="0089581A" w:rsidRPr="00792257" w:rsidTr="00736E3A">
        <w:tc>
          <w:tcPr>
            <w:tcW w:w="716" w:type="dxa"/>
          </w:tcPr>
          <w:p w:rsidR="0089581A" w:rsidRPr="00792257" w:rsidRDefault="0089581A" w:rsidP="002B3219">
            <w:pPr>
              <w:pStyle w:val="a4"/>
              <w:numPr>
                <w:ilvl w:val="0"/>
                <w:numId w:val="1"/>
              </w:numPr>
              <w:rPr>
                <w:rFonts w:ascii="Times New Roman" w:hAnsi="Times New Roman" w:cs="Times New Roman"/>
                <w:sz w:val="28"/>
                <w:szCs w:val="28"/>
              </w:rPr>
            </w:pPr>
          </w:p>
        </w:tc>
        <w:tc>
          <w:tcPr>
            <w:tcW w:w="9491" w:type="dxa"/>
            <w:vMerge w:val="restart"/>
          </w:tcPr>
          <w:p w:rsidR="0089581A" w:rsidRPr="00792257" w:rsidRDefault="0089581A" w:rsidP="008860CE">
            <w:pPr>
              <w:spacing w:before="240"/>
              <w:rPr>
                <w:rFonts w:ascii="Times New Roman" w:hAnsi="Times New Roman" w:cs="Times New Roman"/>
                <w:sz w:val="28"/>
                <w:szCs w:val="28"/>
              </w:rPr>
            </w:pPr>
            <w:r w:rsidRPr="00792257">
              <w:rPr>
                <w:rFonts w:ascii="Times New Roman" w:hAnsi="Times New Roman" w:cs="Times New Roman"/>
                <w:sz w:val="28"/>
                <w:szCs w:val="28"/>
              </w:rPr>
              <w:t xml:space="preserve">Пожалуйста, группы, </w:t>
            </w:r>
            <w:r>
              <w:rPr>
                <w:rFonts w:ascii="Times New Roman" w:hAnsi="Times New Roman" w:cs="Times New Roman"/>
                <w:sz w:val="28"/>
                <w:szCs w:val="28"/>
              </w:rPr>
              <w:t xml:space="preserve">кратко </w:t>
            </w:r>
            <w:r w:rsidRPr="00792257">
              <w:rPr>
                <w:rFonts w:ascii="Times New Roman" w:hAnsi="Times New Roman" w:cs="Times New Roman"/>
                <w:sz w:val="28"/>
                <w:szCs w:val="28"/>
              </w:rPr>
              <w:t>представьте</w:t>
            </w:r>
            <w:r>
              <w:rPr>
                <w:rFonts w:ascii="Times New Roman" w:hAnsi="Times New Roman" w:cs="Times New Roman"/>
                <w:sz w:val="28"/>
                <w:szCs w:val="28"/>
              </w:rPr>
              <w:t>, с какой технологией вы работали</w:t>
            </w:r>
            <w:r w:rsidRPr="00792257">
              <w:rPr>
                <w:rFonts w:ascii="Times New Roman" w:hAnsi="Times New Roman" w:cs="Times New Roman"/>
                <w:sz w:val="28"/>
                <w:szCs w:val="28"/>
              </w:rPr>
              <w:t>.</w:t>
            </w:r>
          </w:p>
          <w:p w:rsidR="008860CE" w:rsidRDefault="008860CE" w:rsidP="0089581A">
            <w:pPr>
              <w:rPr>
                <w:rFonts w:ascii="Times New Roman" w:hAnsi="Times New Roman" w:cs="Times New Roman"/>
                <w:sz w:val="28"/>
                <w:szCs w:val="28"/>
              </w:rPr>
            </w:pPr>
          </w:p>
          <w:p w:rsidR="0089581A" w:rsidRDefault="0089581A" w:rsidP="0089581A">
            <w:pPr>
              <w:rPr>
                <w:rFonts w:ascii="Times New Roman" w:hAnsi="Times New Roman" w:cs="Times New Roman"/>
                <w:sz w:val="28"/>
                <w:szCs w:val="28"/>
              </w:rPr>
            </w:pPr>
            <w:r w:rsidRPr="00792257">
              <w:rPr>
                <w:rFonts w:ascii="Times New Roman" w:hAnsi="Times New Roman" w:cs="Times New Roman"/>
                <w:sz w:val="28"/>
                <w:szCs w:val="28"/>
              </w:rPr>
              <w:t>Аплодисменты!</w:t>
            </w:r>
          </w:p>
        </w:tc>
      </w:tr>
      <w:tr w:rsidR="0089581A" w:rsidRPr="00792257" w:rsidTr="00736E3A">
        <w:tc>
          <w:tcPr>
            <w:tcW w:w="716" w:type="dxa"/>
          </w:tcPr>
          <w:p w:rsidR="0089581A" w:rsidRPr="00792257" w:rsidRDefault="0089581A" w:rsidP="002B3219">
            <w:pPr>
              <w:pStyle w:val="a4"/>
              <w:numPr>
                <w:ilvl w:val="0"/>
                <w:numId w:val="1"/>
              </w:numPr>
              <w:rPr>
                <w:rFonts w:ascii="Times New Roman" w:hAnsi="Times New Roman" w:cs="Times New Roman"/>
                <w:sz w:val="28"/>
                <w:szCs w:val="28"/>
              </w:rPr>
            </w:pPr>
          </w:p>
        </w:tc>
        <w:tc>
          <w:tcPr>
            <w:tcW w:w="9491" w:type="dxa"/>
            <w:vMerge/>
          </w:tcPr>
          <w:p w:rsidR="0089581A" w:rsidRPr="00792257" w:rsidRDefault="0089581A" w:rsidP="0089581A">
            <w:pPr>
              <w:rPr>
                <w:rFonts w:ascii="Times New Roman" w:hAnsi="Times New Roman" w:cs="Times New Roman"/>
                <w:sz w:val="28"/>
                <w:szCs w:val="28"/>
              </w:rPr>
            </w:pPr>
          </w:p>
        </w:tc>
      </w:tr>
      <w:tr w:rsidR="00792257" w:rsidRPr="00792257" w:rsidTr="00736E3A">
        <w:tc>
          <w:tcPr>
            <w:tcW w:w="716" w:type="dxa"/>
          </w:tcPr>
          <w:p w:rsidR="00792257" w:rsidRPr="00792257" w:rsidRDefault="0089581A" w:rsidP="00053395">
            <w:pPr>
              <w:ind w:left="360"/>
              <w:rPr>
                <w:rFonts w:ascii="Times New Roman" w:hAnsi="Times New Roman" w:cs="Times New Roman"/>
                <w:sz w:val="28"/>
                <w:szCs w:val="28"/>
              </w:rPr>
            </w:pPr>
            <w:r>
              <w:rPr>
                <w:rFonts w:ascii="Times New Roman" w:hAnsi="Times New Roman" w:cs="Times New Roman"/>
                <w:sz w:val="28"/>
                <w:szCs w:val="28"/>
              </w:rPr>
              <w:t>6</w:t>
            </w:r>
          </w:p>
        </w:tc>
        <w:tc>
          <w:tcPr>
            <w:tcW w:w="9491" w:type="dxa"/>
          </w:tcPr>
          <w:p w:rsidR="00792257" w:rsidRPr="00792257" w:rsidRDefault="00792257" w:rsidP="00053395">
            <w:pPr>
              <w:rPr>
                <w:rFonts w:ascii="Times New Roman" w:hAnsi="Times New Roman" w:cs="Times New Roman"/>
                <w:sz w:val="28"/>
                <w:szCs w:val="28"/>
              </w:rPr>
            </w:pPr>
            <w:r w:rsidRPr="00792257">
              <w:rPr>
                <w:rFonts w:ascii="Times New Roman" w:hAnsi="Times New Roman" w:cs="Times New Roman"/>
                <w:sz w:val="28"/>
                <w:szCs w:val="28"/>
              </w:rPr>
              <w:t xml:space="preserve">Подведем итоги… </w:t>
            </w:r>
          </w:p>
          <w:p w:rsidR="00792257" w:rsidRPr="0089581A" w:rsidRDefault="00792257" w:rsidP="003A444C">
            <w:pPr>
              <w:pStyle w:val="a4"/>
              <w:numPr>
                <w:ilvl w:val="0"/>
                <w:numId w:val="4"/>
              </w:numPr>
              <w:rPr>
                <w:rFonts w:ascii="Times New Roman" w:hAnsi="Times New Roman" w:cs="Times New Roman"/>
                <w:b/>
                <w:sz w:val="28"/>
                <w:szCs w:val="28"/>
                <w:u w:val="single"/>
              </w:rPr>
            </w:pPr>
            <w:r w:rsidRPr="0089581A">
              <w:rPr>
                <w:rFonts w:ascii="Times New Roman" w:hAnsi="Times New Roman" w:cs="Times New Roman"/>
                <w:b/>
                <w:sz w:val="28"/>
                <w:szCs w:val="28"/>
                <w:u w:val="single"/>
              </w:rPr>
              <w:t>Приобретение ребенком опыта участия в учебно</w:t>
            </w:r>
            <w:r w:rsidR="00736E3A" w:rsidRPr="0089581A">
              <w:rPr>
                <w:rFonts w:ascii="Times New Roman" w:hAnsi="Times New Roman" w:cs="Times New Roman"/>
                <w:b/>
                <w:sz w:val="28"/>
                <w:szCs w:val="28"/>
                <w:u w:val="single"/>
              </w:rPr>
              <w:t>й</w:t>
            </w:r>
            <w:r w:rsidRPr="0089581A">
              <w:rPr>
                <w:rFonts w:ascii="Times New Roman" w:hAnsi="Times New Roman" w:cs="Times New Roman"/>
                <w:b/>
                <w:sz w:val="28"/>
                <w:szCs w:val="28"/>
                <w:u w:val="single"/>
              </w:rPr>
              <w:t xml:space="preserve"> конференции «методом </w:t>
            </w:r>
            <w:r w:rsidR="00736E3A" w:rsidRPr="0089581A">
              <w:rPr>
                <w:rFonts w:ascii="Times New Roman" w:hAnsi="Times New Roman" w:cs="Times New Roman"/>
                <w:b/>
                <w:sz w:val="28"/>
                <w:szCs w:val="28"/>
                <w:u w:val="single"/>
              </w:rPr>
              <w:t>натаскивания</w:t>
            </w:r>
            <w:r w:rsidRPr="0089581A">
              <w:rPr>
                <w:rFonts w:ascii="Times New Roman" w:hAnsi="Times New Roman" w:cs="Times New Roman"/>
                <w:b/>
                <w:sz w:val="28"/>
                <w:szCs w:val="28"/>
                <w:u w:val="single"/>
              </w:rPr>
              <w:t>» не продуктивно, к этому нужно обязательно готовить.</w:t>
            </w:r>
          </w:p>
          <w:p w:rsidR="00792257" w:rsidRPr="0089581A" w:rsidRDefault="00792257" w:rsidP="003A444C">
            <w:pPr>
              <w:pStyle w:val="a4"/>
              <w:numPr>
                <w:ilvl w:val="0"/>
                <w:numId w:val="4"/>
              </w:numPr>
              <w:rPr>
                <w:rFonts w:ascii="Times New Roman" w:hAnsi="Times New Roman" w:cs="Times New Roman"/>
                <w:b/>
                <w:sz w:val="28"/>
                <w:szCs w:val="28"/>
                <w:u w:val="single"/>
              </w:rPr>
            </w:pPr>
            <w:r w:rsidRPr="0089581A">
              <w:rPr>
                <w:rFonts w:ascii="Times New Roman" w:hAnsi="Times New Roman" w:cs="Times New Roman"/>
                <w:b/>
                <w:sz w:val="28"/>
                <w:szCs w:val="28"/>
                <w:u w:val="single"/>
              </w:rPr>
              <w:t>Соблюдать этапы подготовки, формируя у ребенка четкий алгоритм работы.</w:t>
            </w:r>
          </w:p>
          <w:p w:rsidR="00792257" w:rsidRPr="0089581A" w:rsidRDefault="00792257" w:rsidP="003A444C">
            <w:pPr>
              <w:pStyle w:val="a4"/>
              <w:numPr>
                <w:ilvl w:val="0"/>
                <w:numId w:val="4"/>
              </w:numPr>
              <w:rPr>
                <w:rFonts w:ascii="Times New Roman" w:hAnsi="Times New Roman" w:cs="Times New Roman"/>
                <w:b/>
                <w:sz w:val="28"/>
                <w:szCs w:val="28"/>
                <w:u w:val="single"/>
              </w:rPr>
            </w:pPr>
            <w:r w:rsidRPr="0089581A">
              <w:rPr>
                <w:rFonts w:ascii="Times New Roman" w:hAnsi="Times New Roman" w:cs="Times New Roman"/>
                <w:b/>
                <w:sz w:val="28"/>
                <w:szCs w:val="28"/>
                <w:u w:val="single"/>
              </w:rPr>
              <w:t>Не забывать о формировании необходимых «смежных» компетенций (особая коммуникация, дикция, дыхание, внешний вид и поведение…)</w:t>
            </w:r>
          </w:p>
          <w:p w:rsidR="00792257" w:rsidRPr="0089581A" w:rsidRDefault="00792257" w:rsidP="00BC51F7">
            <w:pPr>
              <w:pStyle w:val="a4"/>
              <w:numPr>
                <w:ilvl w:val="0"/>
                <w:numId w:val="4"/>
              </w:numPr>
              <w:rPr>
                <w:rFonts w:ascii="Times New Roman" w:hAnsi="Times New Roman" w:cs="Times New Roman"/>
                <w:b/>
                <w:sz w:val="28"/>
                <w:szCs w:val="28"/>
                <w:u w:val="single"/>
              </w:rPr>
            </w:pPr>
            <w:r w:rsidRPr="0089581A">
              <w:rPr>
                <w:rFonts w:ascii="Times New Roman" w:hAnsi="Times New Roman" w:cs="Times New Roman"/>
                <w:b/>
                <w:sz w:val="28"/>
                <w:szCs w:val="28"/>
                <w:u w:val="single"/>
              </w:rPr>
              <w:t>Использовать разнообразные технологии</w:t>
            </w:r>
            <w:r w:rsidR="0089581A" w:rsidRPr="0089581A">
              <w:rPr>
                <w:rFonts w:ascii="Times New Roman" w:hAnsi="Times New Roman" w:cs="Times New Roman"/>
                <w:b/>
                <w:sz w:val="28"/>
                <w:szCs w:val="28"/>
                <w:u w:val="single"/>
              </w:rPr>
              <w:t xml:space="preserve"> работы с информацией</w:t>
            </w:r>
            <w:r w:rsidRPr="0089581A">
              <w:rPr>
                <w:rFonts w:ascii="Times New Roman" w:hAnsi="Times New Roman" w:cs="Times New Roman"/>
                <w:b/>
                <w:sz w:val="28"/>
                <w:szCs w:val="28"/>
                <w:u w:val="single"/>
              </w:rPr>
              <w:t>, формирования систе</w:t>
            </w:r>
            <w:r w:rsidR="0089581A" w:rsidRPr="0089581A">
              <w:rPr>
                <w:rFonts w:ascii="Times New Roman" w:hAnsi="Times New Roman" w:cs="Times New Roman"/>
                <w:b/>
                <w:sz w:val="28"/>
                <w:szCs w:val="28"/>
                <w:u w:val="single"/>
              </w:rPr>
              <w:t>много мышления и публичного представ</w:t>
            </w:r>
            <w:r w:rsidRPr="0089581A">
              <w:rPr>
                <w:rFonts w:ascii="Times New Roman" w:hAnsi="Times New Roman" w:cs="Times New Roman"/>
                <w:b/>
                <w:sz w:val="28"/>
                <w:szCs w:val="28"/>
                <w:u w:val="single"/>
              </w:rPr>
              <w:t xml:space="preserve">ления результатов. </w:t>
            </w:r>
          </w:p>
          <w:p w:rsidR="00792257" w:rsidRDefault="00792257" w:rsidP="00BC51F7">
            <w:pPr>
              <w:rPr>
                <w:rFonts w:ascii="Times New Roman" w:hAnsi="Times New Roman" w:cs="Times New Roman"/>
                <w:sz w:val="28"/>
                <w:szCs w:val="28"/>
              </w:rPr>
            </w:pPr>
            <w:r w:rsidRPr="00792257">
              <w:rPr>
                <w:rFonts w:ascii="Times New Roman" w:hAnsi="Times New Roman" w:cs="Times New Roman"/>
                <w:sz w:val="28"/>
                <w:szCs w:val="28"/>
              </w:rPr>
              <w:t>При соблюдении данных условий наши юные ученые-докладчики будут активно и без боязни представлять результаты своего интеллектуального т</w:t>
            </w:r>
            <w:r w:rsidR="0089581A">
              <w:rPr>
                <w:rFonts w:ascii="Times New Roman" w:hAnsi="Times New Roman" w:cs="Times New Roman"/>
                <w:sz w:val="28"/>
                <w:szCs w:val="28"/>
              </w:rPr>
              <w:t>руд</w:t>
            </w:r>
            <w:r w:rsidRPr="00792257">
              <w:rPr>
                <w:rFonts w:ascii="Times New Roman" w:hAnsi="Times New Roman" w:cs="Times New Roman"/>
                <w:sz w:val="28"/>
                <w:szCs w:val="28"/>
              </w:rPr>
              <w:t>а в будущем на конфер</w:t>
            </w:r>
            <w:r w:rsidR="0089581A">
              <w:rPr>
                <w:rFonts w:ascii="Times New Roman" w:hAnsi="Times New Roman" w:cs="Times New Roman"/>
                <w:sz w:val="28"/>
                <w:szCs w:val="28"/>
              </w:rPr>
              <w:t>енциях разного уровня</w:t>
            </w:r>
            <w:r w:rsidRPr="00792257">
              <w:rPr>
                <w:rFonts w:ascii="Times New Roman" w:hAnsi="Times New Roman" w:cs="Times New Roman"/>
                <w:sz w:val="28"/>
                <w:szCs w:val="28"/>
              </w:rPr>
              <w:t>.</w:t>
            </w:r>
          </w:p>
          <w:p w:rsidR="0089581A" w:rsidRPr="00792257" w:rsidRDefault="0089581A" w:rsidP="00BC51F7">
            <w:pPr>
              <w:rPr>
                <w:rFonts w:ascii="Times New Roman" w:hAnsi="Times New Roman" w:cs="Times New Roman"/>
                <w:sz w:val="28"/>
                <w:szCs w:val="28"/>
              </w:rPr>
            </w:pPr>
            <w:r>
              <w:rPr>
                <w:rFonts w:ascii="Times New Roman" w:hAnsi="Times New Roman" w:cs="Times New Roman"/>
                <w:sz w:val="28"/>
                <w:szCs w:val="28"/>
              </w:rPr>
              <w:t>Благодарю вас за участие в мастер-классе и прошу заполнить мини-анкету.</w:t>
            </w:r>
          </w:p>
          <w:p w:rsidR="00792257" w:rsidRPr="00792257" w:rsidRDefault="00792257" w:rsidP="0089581A">
            <w:pPr>
              <w:rPr>
                <w:rFonts w:ascii="Times New Roman" w:hAnsi="Times New Roman" w:cs="Times New Roman"/>
                <w:sz w:val="28"/>
                <w:szCs w:val="28"/>
              </w:rPr>
            </w:pPr>
          </w:p>
        </w:tc>
      </w:tr>
    </w:tbl>
    <w:p w:rsidR="009B1A9E" w:rsidRPr="009B1A9E" w:rsidRDefault="009B1A9E" w:rsidP="009B1A9E">
      <w:pPr>
        <w:spacing w:after="0" w:line="240" w:lineRule="auto"/>
        <w:rPr>
          <w:rFonts w:ascii="Times New Roman" w:hAnsi="Times New Roman" w:cs="Times New Roman"/>
          <w:sz w:val="24"/>
          <w:szCs w:val="24"/>
        </w:rPr>
      </w:pPr>
    </w:p>
    <w:p w:rsidR="009B1A9E" w:rsidRPr="009B1A9E" w:rsidRDefault="009B1A9E" w:rsidP="009B1A9E">
      <w:pPr>
        <w:spacing w:after="0" w:line="240" w:lineRule="auto"/>
        <w:rPr>
          <w:rFonts w:ascii="Times New Roman" w:hAnsi="Times New Roman" w:cs="Times New Roman"/>
          <w:sz w:val="24"/>
          <w:szCs w:val="24"/>
        </w:rPr>
      </w:pPr>
    </w:p>
    <w:p w:rsidR="009B1A9E" w:rsidRPr="009B1A9E" w:rsidRDefault="009B1A9E" w:rsidP="009B1A9E">
      <w:pPr>
        <w:spacing w:after="0" w:line="240" w:lineRule="auto"/>
        <w:rPr>
          <w:rFonts w:ascii="Times New Roman" w:hAnsi="Times New Roman" w:cs="Times New Roman"/>
          <w:sz w:val="24"/>
          <w:szCs w:val="24"/>
        </w:rPr>
      </w:pPr>
    </w:p>
    <w:p w:rsidR="00792257" w:rsidRPr="00792257" w:rsidRDefault="00792257" w:rsidP="008860CE">
      <w:pPr>
        <w:rPr>
          <w:rFonts w:ascii="Times New Roman" w:hAnsi="Times New Roman" w:cs="Times New Roman"/>
          <w:b/>
          <w:sz w:val="32"/>
          <w:szCs w:val="32"/>
        </w:rPr>
      </w:pPr>
    </w:p>
    <w:sectPr w:rsidR="00792257" w:rsidRPr="00792257" w:rsidSect="008F6B0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5B61"/>
    <w:multiLevelType w:val="hybridMultilevel"/>
    <w:tmpl w:val="2CE0F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D4380A"/>
    <w:multiLevelType w:val="hybridMultilevel"/>
    <w:tmpl w:val="77D22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6B7101"/>
    <w:multiLevelType w:val="hybridMultilevel"/>
    <w:tmpl w:val="22D6C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135820"/>
    <w:multiLevelType w:val="hybridMultilevel"/>
    <w:tmpl w:val="6A2E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30"/>
    <w:rsid w:val="00007131"/>
    <w:rsid w:val="00053395"/>
    <w:rsid w:val="000667EF"/>
    <w:rsid w:val="00071DF4"/>
    <w:rsid w:val="00073A64"/>
    <w:rsid w:val="000C39F7"/>
    <w:rsid w:val="000E4A28"/>
    <w:rsid w:val="00136333"/>
    <w:rsid w:val="00146510"/>
    <w:rsid w:val="00146B62"/>
    <w:rsid w:val="00195FB0"/>
    <w:rsid w:val="001C4F38"/>
    <w:rsid w:val="002A7C77"/>
    <w:rsid w:val="002B3219"/>
    <w:rsid w:val="002F4C4F"/>
    <w:rsid w:val="00341AEA"/>
    <w:rsid w:val="003554A8"/>
    <w:rsid w:val="00360F30"/>
    <w:rsid w:val="00366794"/>
    <w:rsid w:val="003A41FA"/>
    <w:rsid w:val="003A444C"/>
    <w:rsid w:val="00463D6C"/>
    <w:rsid w:val="004727E1"/>
    <w:rsid w:val="00485406"/>
    <w:rsid w:val="004B3E2D"/>
    <w:rsid w:val="0050791C"/>
    <w:rsid w:val="005450DF"/>
    <w:rsid w:val="005F04FB"/>
    <w:rsid w:val="006B0EBE"/>
    <w:rsid w:val="006D42D1"/>
    <w:rsid w:val="006F6E68"/>
    <w:rsid w:val="00736E3A"/>
    <w:rsid w:val="00767B77"/>
    <w:rsid w:val="00774343"/>
    <w:rsid w:val="00792257"/>
    <w:rsid w:val="00794C08"/>
    <w:rsid w:val="007D06E3"/>
    <w:rsid w:val="0082155F"/>
    <w:rsid w:val="0085172B"/>
    <w:rsid w:val="008860CE"/>
    <w:rsid w:val="0089151E"/>
    <w:rsid w:val="0089581A"/>
    <w:rsid w:val="008D50F1"/>
    <w:rsid w:val="008E4E84"/>
    <w:rsid w:val="008F6B0A"/>
    <w:rsid w:val="00997845"/>
    <w:rsid w:val="009B1A9E"/>
    <w:rsid w:val="009B6413"/>
    <w:rsid w:val="009E195A"/>
    <w:rsid w:val="00A91C4F"/>
    <w:rsid w:val="00AA4F4E"/>
    <w:rsid w:val="00B4533F"/>
    <w:rsid w:val="00BC51F7"/>
    <w:rsid w:val="00C31815"/>
    <w:rsid w:val="00CA691B"/>
    <w:rsid w:val="00CC6071"/>
    <w:rsid w:val="00CE27E0"/>
    <w:rsid w:val="00D5728F"/>
    <w:rsid w:val="00D657FE"/>
    <w:rsid w:val="00DE4688"/>
    <w:rsid w:val="00DF5758"/>
    <w:rsid w:val="00E26C4F"/>
    <w:rsid w:val="00EE30DA"/>
    <w:rsid w:val="00EF69AF"/>
    <w:rsid w:val="00F20FA4"/>
    <w:rsid w:val="00F3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3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3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1917</TotalTime>
  <Pages>1</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15</cp:revision>
  <cp:lastPrinted>2022-11-10T13:40:00Z</cp:lastPrinted>
  <dcterms:created xsi:type="dcterms:W3CDTF">2022-10-23T15:28:00Z</dcterms:created>
  <dcterms:modified xsi:type="dcterms:W3CDTF">2022-11-17T12:29:00Z</dcterms:modified>
</cp:coreProperties>
</file>